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310" w:rsidRPr="006578A0" w:rsidRDefault="002C3310" w:rsidP="002C3310">
      <w:pPr>
        <w:rPr>
          <w:rFonts w:ascii="Times New Roman" w:hAnsi="Times New Roman" w:cs="Times New Roman"/>
          <w:b/>
          <w:sz w:val="24"/>
          <w:szCs w:val="24"/>
        </w:rPr>
      </w:pPr>
    </w:p>
    <w:p w:rsidR="002C3310" w:rsidRPr="006578A0" w:rsidRDefault="002C3310" w:rsidP="002C33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8A0">
        <w:rPr>
          <w:rFonts w:ascii="Times New Roman" w:hAnsi="Times New Roman" w:cs="Times New Roman"/>
          <w:b/>
          <w:sz w:val="24"/>
          <w:szCs w:val="24"/>
        </w:rPr>
        <w:t xml:space="preserve">Rapid Critical Appraisal Checklist and Summary </w:t>
      </w:r>
    </w:p>
    <w:p w:rsidR="002C3310" w:rsidRPr="006578A0" w:rsidRDefault="002C3310" w:rsidP="002C3310">
      <w:pPr>
        <w:jc w:val="center"/>
        <w:rPr>
          <w:rFonts w:ascii="Times New Roman" w:hAnsi="Times New Roman" w:cs="Times New Roman"/>
          <w:sz w:val="24"/>
          <w:szCs w:val="24"/>
        </w:rPr>
      </w:pPr>
      <w:r w:rsidRPr="006578A0">
        <w:rPr>
          <w:rFonts w:ascii="Times New Roman" w:hAnsi="Times New Roman" w:cs="Times New Roman"/>
          <w:sz w:val="24"/>
          <w:szCs w:val="24"/>
        </w:rPr>
        <w:t xml:space="preserve">Find a minimum of 4 </w:t>
      </w:r>
      <w:r w:rsidRPr="006578A0">
        <w:rPr>
          <w:rFonts w:ascii="Times New Roman" w:hAnsi="Times New Roman" w:cs="Times New Roman"/>
          <w:b/>
          <w:sz w:val="24"/>
          <w:szCs w:val="24"/>
        </w:rPr>
        <w:t>research</w:t>
      </w:r>
      <w:r w:rsidRPr="006578A0">
        <w:rPr>
          <w:rFonts w:ascii="Times New Roman" w:hAnsi="Times New Roman" w:cs="Times New Roman"/>
          <w:sz w:val="24"/>
          <w:szCs w:val="24"/>
        </w:rPr>
        <w:t xml:space="preserve"> articles related to nursing or medicine. </w:t>
      </w:r>
      <w:r w:rsidRPr="006578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3310" w:rsidRPr="006578A0" w:rsidRDefault="002C3310" w:rsidP="002C33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78A0">
        <w:rPr>
          <w:rFonts w:ascii="Times New Roman" w:hAnsi="Times New Roman" w:cs="Times New Roman"/>
          <w:sz w:val="24"/>
          <w:szCs w:val="24"/>
        </w:rPr>
        <w:t xml:space="preserve"> Part 1: Complete the chart for </w:t>
      </w:r>
      <w:r w:rsidRPr="006578A0">
        <w:rPr>
          <w:rFonts w:ascii="Times New Roman" w:hAnsi="Times New Roman" w:cs="Times New Roman"/>
          <w:i/>
          <w:sz w:val="24"/>
          <w:szCs w:val="24"/>
        </w:rPr>
        <w:t>each</w:t>
      </w:r>
      <w:r w:rsidRPr="006578A0">
        <w:rPr>
          <w:rFonts w:ascii="Times New Roman" w:hAnsi="Times New Roman" w:cs="Times New Roman"/>
          <w:sz w:val="24"/>
          <w:szCs w:val="24"/>
        </w:rPr>
        <w:t xml:space="preserve"> article (4 total).</w:t>
      </w:r>
    </w:p>
    <w:p w:rsidR="002C3310" w:rsidRPr="006578A0" w:rsidRDefault="002C3310" w:rsidP="002C33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578A0">
        <w:rPr>
          <w:rFonts w:ascii="Times New Roman" w:hAnsi="Times New Roman" w:cs="Times New Roman"/>
          <w:sz w:val="24"/>
          <w:szCs w:val="24"/>
        </w:rPr>
        <w:t xml:space="preserve"> Part II: Write a summary. See specific criteria below.</w:t>
      </w:r>
    </w:p>
    <w:p w:rsidR="002C3310" w:rsidRPr="006578A0" w:rsidRDefault="002C3310" w:rsidP="002C3310">
      <w:pPr>
        <w:rPr>
          <w:rFonts w:ascii="Times New Roman" w:hAnsi="Times New Roman" w:cs="Times New Roman"/>
          <w:sz w:val="24"/>
          <w:szCs w:val="24"/>
        </w:rPr>
      </w:pPr>
      <w:r w:rsidRPr="006578A0">
        <w:rPr>
          <w:rFonts w:ascii="Times New Roman" w:hAnsi="Times New Roman" w:cs="Times New Roman"/>
          <w:b/>
          <w:sz w:val="24"/>
          <w:szCs w:val="24"/>
        </w:rPr>
        <w:t>Part I</w:t>
      </w:r>
      <w:proofErr w:type="gramStart"/>
      <w:r w:rsidRPr="006578A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6578A0">
        <w:rPr>
          <w:rFonts w:ascii="Times New Roman" w:hAnsi="Times New Roman" w:cs="Times New Roman"/>
          <w:sz w:val="24"/>
          <w:szCs w:val="24"/>
        </w:rPr>
        <w:br/>
        <w:t>Use this table to assist you when analyzing the research that is most relevant to the topic.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2C3310" w:rsidRPr="006578A0" w:rsidTr="00BD5D19">
        <w:trPr>
          <w:trHeight w:val="1331"/>
        </w:trPr>
        <w:tc>
          <w:tcPr>
            <w:tcW w:w="10098" w:type="dxa"/>
            <w:gridSpan w:val="2"/>
          </w:tcPr>
          <w:p w:rsidR="002C3310" w:rsidRPr="006578A0" w:rsidRDefault="002C3310" w:rsidP="006578A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578A0">
              <w:rPr>
                <w:rFonts w:ascii="Times New Roman" w:hAnsi="Times New Roman" w:cs="Times New Roman"/>
                <w:b/>
                <w:noProof/>
                <w:sz w:val="24"/>
                <w:lang w:val="en-GB" w:eastAsia="en-GB"/>
              </w:rPr>
              <w:drawing>
                <wp:inline distT="0" distB="0" distL="0" distR="0" wp14:anchorId="1A92E76C" wp14:editId="10C4D222">
                  <wp:extent cx="279118" cy="279118"/>
                  <wp:effectExtent l="0" t="0" r="63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CU_Alert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34" cy="280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8A0">
              <w:rPr>
                <w:rFonts w:ascii="Times New Roman" w:hAnsi="Times New Roman" w:cs="Times New Roman"/>
                <w:b/>
                <w:sz w:val="24"/>
              </w:rPr>
              <w:t xml:space="preserve">   </w:t>
            </w:r>
            <w:r w:rsidR="006578A0" w:rsidRPr="006578A0">
              <w:rPr>
                <w:rFonts w:ascii="Times New Roman" w:hAnsi="Times New Roman" w:cs="Times New Roman"/>
                <w:sz w:val="24"/>
              </w:rPr>
              <w:t>Eyassu, M. A., Mothiba, T. M., &amp; Mbambo-Kekana, N. P. (2016) Adherence to antiretroviral therapy among HIV and AIDS patients. Journal of Primary Health Care and Family Medicine. 2016</w:t>
            </w:r>
            <w:proofErr w:type="gramStart"/>
            <w:r w:rsidR="006578A0" w:rsidRPr="006578A0">
              <w:rPr>
                <w:rFonts w:ascii="Times New Roman" w:hAnsi="Times New Roman" w:cs="Times New Roman"/>
                <w:sz w:val="24"/>
              </w:rPr>
              <w:t>;8</w:t>
            </w:r>
            <w:proofErr w:type="gramEnd"/>
            <w:r w:rsidR="006578A0" w:rsidRPr="006578A0">
              <w:rPr>
                <w:rFonts w:ascii="Times New Roman" w:hAnsi="Times New Roman" w:cs="Times New Roman"/>
                <w:sz w:val="24"/>
              </w:rPr>
              <w:t>(2), a924. </w:t>
            </w:r>
            <w:hyperlink r:id="rId9" w:tgtFrame="_blank" w:history="1">
              <w:r w:rsidR="006578A0" w:rsidRPr="006578A0">
                <w:rPr>
                  <w:rStyle w:val="Hyperlink"/>
                  <w:rFonts w:ascii="Times New Roman" w:hAnsi="Times New Roman" w:cs="Times New Roman"/>
                  <w:sz w:val="24"/>
                </w:rPr>
                <w:t>http://dx.doi.org/10.4102/phcfm.v8i2.924</w:t>
              </w:r>
            </w:hyperlink>
          </w:p>
        </w:tc>
      </w:tr>
      <w:tr w:rsidR="002C3310" w:rsidRPr="006578A0" w:rsidTr="00BD5D19">
        <w:trPr>
          <w:trHeight w:val="114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78A0">
              <w:rPr>
                <w:rFonts w:ascii="Times New Roman" w:hAnsi="Times New Roman" w:cs="Times New Roman"/>
                <w:b/>
                <w:sz w:val="24"/>
              </w:rPr>
              <w:t>Elements for Analysis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78A0">
              <w:rPr>
                <w:rFonts w:ascii="Times New Roman" w:hAnsi="Times New Roman" w:cs="Times New Roman"/>
                <w:b/>
                <w:sz w:val="24"/>
              </w:rPr>
              <w:t>Review Findings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C3310" w:rsidRPr="006578A0" w:rsidTr="00BD5D19">
        <w:trPr>
          <w:trHeight w:val="413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Why was the study done? </w:t>
            </w:r>
          </w:p>
          <w:p w:rsidR="002C3310" w:rsidRPr="006578A0" w:rsidRDefault="002C3310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6578A0">
              <w:rPr>
                <w:rFonts w:ascii="Times New Roman" w:eastAsia="Times New Roman" w:hAnsi="Times New Roman" w:cs="Times New Roman"/>
                <w:sz w:val="24"/>
              </w:rPr>
              <w:t>What is the problem as it is presented in the research study article?</w:t>
            </w:r>
          </w:p>
          <w:p w:rsidR="002C3310" w:rsidRPr="006578A0" w:rsidRDefault="002C3310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6578A0">
              <w:rPr>
                <w:rFonts w:ascii="Times New Roman" w:eastAsia="Times New Roman" w:hAnsi="Times New Roman" w:cs="Times New Roman"/>
                <w:sz w:val="24"/>
              </w:rPr>
              <w:t xml:space="preserve">Will the study solve a problem relevant to nursing? 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(Make sure that the study is directly relevant to your topic/ and or clinical question.)</w:t>
            </w:r>
          </w:p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vAlign w:val="center"/>
          </w:tcPr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9A0DA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Adherence to ARVs among HIV patients is quantitative study conducted to determine the factors that influence ARV adherence. </w:t>
            </w:r>
          </w:p>
          <w:p w:rsidR="009A0DAC" w:rsidRPr="006578A0" w:rsidRDefault="009A0DA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A significant number of HIV patients do not adhere to medication thus the need for the research to identify the problems and handle the issue. Therefore, the study solves a nursing problem, which is the poor adherence to ARVs. </w:t>
            </w:r>
          </w:p>
          <w:p w:rsidR="009A0DAC" w:rsidRPr="006578A0" w:rsidRDefault="009A0DA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The study addresses the clinical question on the use of ARVs by HIV patients.</w:t>
            </w:r>
          </w:p>
          <w:p w:rsidR="009A0DAC" w:rsidRPr="006578A0" w:rsidRDefault="009A0DAC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9A0DAC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3310" w:rsidRPr="006578A0" w:rsidTr="00BD5D19">
        <w:trPr>
          <w:trHeight w:val="1421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What is the study setting?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:rsidR="002C3310" w:rsidRPr="006578A0" w:rsidRDefault="009A0DAC" w:rsidP="00E94A56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The study was carried out at a clinic, in 2016 and </w:t>
            </w:r>
            <w:r w:rsidR="00EA38DC" w:rsidRPr="006578A0">
              <w:rPr>
                <w:rFonts w:ascii="Times New Roman" w:hAnsi="Times New Roman" w:cs="Times New Roman"/>
                <w:sz w:val="24"/>
              </w:rPr>
              <w:t>Eyassu, Mothiba, &amp; Mbambo-Kekana conducted it</w:t>
            </w:r>
            <w:r w:rsidR="00E94A56">
              <w:rPr>
                <w:rFonts w:ascii="Times New Roman" w:hAnsi="Times New Roman" w:cs="Times New Roman"/>
                <w:sz w:val="24"/>
              </w:rPr>
              <w:t>.</w:t>
            </w:r>
            <w:r w:rsidRPr="006578A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C3310" w:rsidRPr="006578A0" w:rsidTr="00BD5D19">
        <w:trPr>
          <w:trHeight w:val="2537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What is the sample size? (Size can and should vary according to the nature of the study.)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 What was the process for randomization?</w:t>
            </w:r>
          </w:p>
        </w:tc>
        <w:tc>
          <w:tcPr>
            <w:tcW w:w="5286" w:type="dxa"/>
            <w:vAlign w:val="center"/>
          </w:tcPr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A0DAC" w:rsidRPr="006578A0">
              <w:rPr>
                <w:rFonts w:ascii="Times New Roman" w:hAnsi="Times New Roman" w:cs="Times New Roman"/>
                <w:sz w:val="24"/>
              </w:rPr>
              <w:t xml:space="preserve">The sample size was 290 respondents. </w:t>
            </w:r>
          </w:p>
          <w:p w:rsidR="009A0DAC" w:rsidRPr="006578A0" w:rsidRDefault="009A0DA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The randomization process was through non-probability sampling to ensure fair selection of respondents. </w:t>
            </w:r>
          </w:p>
        </w:tc>
      </w:tr>
      <w:tr w:rsidR="002C3310" w:rsidRPr="006578A0" w:rsidTr="00BD5D19">
        <w:trPr>
          <w:trHeight w:val="2960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Are instruments of the variables in the study clearly defined and reliable? </w:t>
            </w:r>
          </w:p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6578A0">
              <w:rPr>
                <w:rFonts w:ascii="Times New Roman" w:eastAsia="Times New Roman" w:hAnsi="Times New Roman" w:cs="Times New Roman"/>
                <w:sz w:val="24"/>
              </w:rPr>
              <w:t>What are the independent and dependent variables in this study?</w:t>
            </w:r>
          </w:p>
          <w:p w:rsidR="002C3310" w:rsidRPr="006578A0" w:rsidRDefault="002C3310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6578A0">
              <w:rPr>
                <w:rFonts w:ascii="Times New Roman" w:eastAsia="Times New Roman" w:hAnsi="Times New Roman" w:cs="Times New Roman"/>
                <w:sz w:val="24"/>
              </w:rPr>
              <w:t>Are the operational definitions of the variables given? If so, are they concrete and measurable?</w:t>
            </w:r>
          </w:p>
          <w:p w:rsidR="002C3310" w:rsidRPr="006578A0" w:rsidRDefault="002C3310" w:rsidP="00BD5D19">
            <w:pPr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sz w:val="24"/>
              </w:rPr>
            </w:pPr>
            <w:r w:rsidRPr="006578A0">
              <w:rPr>
                <w:rFonts w:ascii="Times New Roman" w:eastAsia="Times New Roman" w:hAnsi="Times New Roman" w:cs="Times New Roman"/>
                <w:sz w:val="24"/>
              </w:rPr>
              <w:t xml:space="preserve">Is the research question or the hypothesis </w:t>
            </w:r>
            <w:r w:rsidRPr="006578A0">
              <w:rPr>
                <w:rFonts w:ascii="Times New Roman" w:eastAsia="Times New Roman" w:hAnsi="Times New Roman" w:cs="Times New Roman"/>
                <w:sz w:val="24"/>
              </w:rPr>
              <w:lastRenderedPageBreak/>
              <w:t>stated? What is it?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(Make sure the variables were consistently applied throughout the study and that they measured what the research said they were going to measure.)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 (Report reliability and validity statistics if noted.)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vAlign w:val="center"/>
          </w:tcPr>
          <w:p w:rsidR="002C3310" w:rsidRPr="006578A0" w:rsidRDefault="00EE64BC" w:rsidP="002C3310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lastRenderedPageBreak/>
              <w:t xml:space="preserve">The variable instruments in the study are not defined but they </w:t>
            </w:r>
            <w:proofErr w:type="gramStart"/>
            <w:r w:rsidRPr="006578A0">
              <w:rPr>
                <w:rFonts w:ascii="Times New Roman" w:hAnsi="Times New Roman" w:cs="Times New Roman"/>
                <w:sz w:val="24"/>
              </w:rPr>
              <w:t>is</w:t>
            </w:r>
            <w:proofErr w:type="gramEnd"/>
            <w:r w:rsidRPr="006578A0">
              <w:rPr>
                <w:rFonts w:ascii="Times New Roman" w:hAnsi="Times New Roman" w:cs="Times New Roman"/>
                <w:sz w:val="24"/>
              </w:rPr>
              <w:t xml:space="preserve"> a high reliability because the study involves a good sample.</w:t>
            </w:r>
          </w:p>
          <w:p w:rsidR="00EE64BC" w:rsidRPr="006578A0" w:rsidRDefault="00EE64BC" w:rsidP="002C3310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The ARV adherence is the dependent variable while the factors affecting adherence are the independent variables.</w:t>
            </w:r>
          </w:p>
          <w:p w:rsidR="00EE64BC" w:rsidRPr="006578A0" w:rsidRDefault="00EE64BC" w:rsidP="002C3310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The operational definitions of the variables are not given.</w:t>
            </w:r>
          </w:p>
          <w:p w:rsidR="00EE64BC" w:rsidRPr="006578A0" w:rsidRDefault="00EE64BC" w:rsidP="002C3310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The research question in the study is; What are the main factors that hinder adherence to ART among HIV and AIDS patients?</w:t>
            </w:r>
          </w:p>
        </w:tc>
      </w:tr>
      <w:tr w:rsidR="002C3310" w:rsidRPr="006578A0" w:rsidTr="00BD5D19">
        <w:trPr>
          <w:trHeight w:val="989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How were the data analyzed?  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86" w:type="dxa"/>
            <w:vAlign w:val="center"/>
          </w:tcPr>
          <w:p w:rsidR="002C3310" w:rsidRPr="006578A0" w:rsidRDefault="00EE64B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Data analysis in the study was using the SPSS software version 22.</w:t>
            </w:r>
          </w:p>
        </w:tc>
      </w:tr>
      <w:tr w:rsidR="002C3310" w:rsidRPr="006578A0" w:rsidTr="00BD5D19">
        <w:trPr>
          <w:trHeight w:val="2078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Were there any unusual events during the study? (If the sample size changed, do the reasons for the change have ramifications on its </w:t>
            </w:r>
            <w:proofErr w:type="spellStart"/>
            <w:r w:rsidRPr="006578A0">
              <w:rPr>
                <w:rFonts w:ascii="Times New Roman" w:hAnsi="Times New Roman" w:cs="Times New Roman"/>
                <w:sz w:val="24"/>
              </w:rPr>
              <w:t>replicability</w:t>
            </w:r>
            <w:proofErr w:type="spellEnd"/>
            <w:r w:rsidRPr="006578A0">
              <w:rPr>
                <w:rFonts w:ascii="Times New Roman" w:hAnsi="Times New Roman" w:cs="Times New Roman"/>
                <w:sz w:val="24"/>
              </w:rPr>
              <w:t>?)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:rsidR="002C3310" w:rsidRPr="006578A0" w:rsidRDefault="00EE64B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The study did not have any unusual events.</w:t>
            </w:r>
          </w:p>
        </w:tc>
      </w:tr>
      <w:tr w:rsidR="002C3310" w:rsidRPr="006578A0" w:rsidTr="00BD5D19">
        <w:trPr>
          <w:trHeight w:val="2159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How do the results fit in with previous research in this area? (Compare to your other sources.)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:rsidR="002C3310" w:rsidRPr="006578A0" w:rsidRDefault="00EE64B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The results of the study match other studies because the study acknowledges problems in ARV adherence and identifies the affecting factors. </w:t>
            </w:r>
          </w:p>
          <w:p w:rsidR="00EE64BC" w:rsidRPr="006578A0" w:rsidRDefault="00EE64BC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The study is adequate and the findings are applicable thus it builds upon previous research. </w:t>
            </w:r>
          </w:p>
        </w:tc>
      </w:tr>
      <w:tr w:rsidR="002C3310" w:rsidRPr="006578A0" w:rsidTr="00BD5D19">
        <w:trPr>
          <w:trHeight w:val="3374"/>
        </w:trPr>
        <w:tc>
          <w:tcPr>
            <w:tcW w:w="4812" w:type="dxa"/>
            <w:vAlign w:val="center"/>
          </w:tcPr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What are the implications of the research for clinical practice? 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Is the study relevant and important to the clinical question? 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:rsidR="002C3310" w:rsidRPr="006578A0" w:rsidRDefault="002C3310" w:rsidP="00BD5D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:rsidR="002C3310" w:rsidRPr="006578A0" w:rsidRDefault="006578A0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>The research implies that there is a gap in creating awareness about ARV benefits to the HIV patients.</w:t>
            </w:r>
          </w:p>
          <w:p w:rsidR="006578A0" w:rsidRPr="006578A0" w:rsidRDefault="006578A0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The study is important to the clinical question as it identifies the factors that hinder ARV adherence. </w:t>
            </w:r>
          </w:p>
          <w:p w:rsidR="006578A0" w:rsidRPr="006578A0" w:rsidRDefault="006578A0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The results are applicable. Patient treatment preferences are important because they ensure the patients comfort, but at times patients do not understand their treatment needs. </w:t>
            </w:r>
          </w:p>
          <w:p w:rsidR="006578A0" w:rsidRPr="006578A0" w:rsidRDefault="006578A0" w:rsidP="00BD5D19">
            <w:pPr>
              <w:rPr>
                <w:rFonts w:ascii="Times New Roman" w:hAnsi="Times New Roman" w:cs="Times New Roman"/>
                <w:sz w:val="24"/>
              </w:rPr>
            </w:pPr>
            <w:r w:rsidRPr="006578A0">
              <w:rPr>
                <w:rFonts w:ascii="Times New Roman" w:hAnsi="Times New Roman" w:cs="Times New Roman"/>
                <w:sz w:val="24"/>
              </w:rPr>
              <w:t xml:space="preserve">The research found that factors hindering adherence include patient attitude, poor knowledge on ARV benefits, and social discrimination and stigmatization. </w:t>
            </w:r>
          </w:p>
        </w:tc>
      </w:tr>
    </w:tbl>
    <w:p w:rsidR="002C3310" w:rsidRPr="006578A0" w:rsidRDefault="002C3310" w:rsidP="002C33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3310" w:rsidRPr="006578A0" w:rsidRDefault="002C3310" w:rsidP="002C3310">
      <w:pPr>
        <w:jc w:val="center"/>
        <w:rPr>
          <w:rFonts w:ascii="Times New Roman" w:hAnsi="Times New Roman" w:cs="Times New Roman"/>
          <w:sz w:val="24"/>
          <w:szCs w:val="24"/>
        </w:rPr>
      </w:pPr>
      <w:r w:rsidRPr="006578A0">
        <w:rPr>
          <w:rFonts w:ascii="Times New Roman" w:hAnsi="Times New Roman" w:cs="Times New Roman"/>
          <w:sz w:val="24"/>
          <w:szCs w:val="24"/>
        </w:rPr>
        <w:t xml:space="preserve">Adapted from “Demystifying Research: Simplifying Critical Appraisal”. Anne </w:t>
      </w:r>
      <w:proofErr w:type="spellStart"/>
      <w:r w:rsidRPr="006578A0">
        <w:rPr>
          <w:rFonts w:ascii="Times New Roman" w:hAnsi="Times New Roman" w:cs="Times New Roman"/>
          <w:sz w:val="24"/>
          <w:szCs w:val="24"/>
        </w:rPr>
        <w:t>Dabrow</w:t>
      </w:r>
      <w:proofErr w:type="spellEnd"/>
      <w:r w:rsidRPr="006578A0">
        <w:rPr>
          <w:rFonts w:ascii="Times New Roman" w:hAnsi="Times New Roman" w:cs="Times New Roman"/>
          <w:sz w:val="24"/>
          <w:szCs w:val="24"/>
        </w:rPr>
        <w:t xml:space="preserve"> Woods, MSN, RN, CRNP, ANP-BC Chief Nurse of Lippincott Williams and Wilkins and Ovid, and publisher of AJN: American Journal of Nursing. </w:t>
      </w:r>
      <w:hyperlink r:id="rId10" w:history="1">
        <w:r w:rsidRPr="006578A0">
          <w:rPr>
            <w:rStyle w:val="Hyperlink"/>
            <w:rFonts w:ascii="Times New Roman" w:hAnsi="Times New Roman" w:cs="Times New Roman"/>
            <w:sz w:val="24"/>
            <w:szCs w:val="24"/>
          </w:rPr>
          <w:t>www.ovid.com</w:t>
        </w:r>
      </w:hyperlink>
      <w:r w:rsidRPr="006578A0">
        <w:rPr>
          <w:rFonts w:ascii="Times New Roman" w:hAnsi="Times New Roman" w:cs="Times New Roman"/>
          <w:sz w:val="24"/>
          <w:szCs w:val="24"/>
        </w:rPr>
        <w:t xml:space="preserve"> May 7, 2012.</w:t>
      </w:r>
    </w:p>
    <w:p w:rsidR="00995B7C" w:rsidRPr="006578A0" w:rsidRDefault="00995B7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5B7C" w:rsidRPr="006578A0" w:rsidSect="00C077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F1A" w:rsidRDefault="008D3F1A">
      <w:pPr>
        <w:spacing w:after="0" w:line="240" w:lineRule="auto"/>
      </w:pPr>
      <w:r>
        <w:separator/>
      </w:r>
    </w:p>
  </w:endnote>
  <w:endnote w:type="continuationSeparator" w:id="0">
    <w:p w:rsidR="008D3F1A" w:rsidRDefault="008D3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CA6" w:rsidRDefault="004E2C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  <w:szCs w:val="20"/>
      </w:rPr>
      <w:id w:val="-716898721"/>
      <w:docPartObj>
        <w:docPartGallery w:val="Page Numbers (Bottom of Page)"/>
        <w:docPartUnique/>
      </w:docPartObj>
    </w:sdtPr>
    <w:sdtEndPr/>
    <w:sdtContent>
      <w:p w:rsidR="00892945" w:rsidRPr="00892945" w:rsidRDefault="00EA38DC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892945">
          <w:rPr>
            <w:rFonts w:ascii="Arial" w:hAnsi="Arial" w:cs="Arial"/>
            <w:sz w:val="20"/>
            <w:szCs w:val="20"/>
          </w:rPr>
          <w:t xml:space="preserve">Page | </w:t>
        </w:r>
        <w:r w:rsidRPr="00892945">
          <w:rPr>
            <w:rFonts w:ascii="Arial" w:hAnsi="Arial" w:cs="Arial"/>
            <w:sz w:val="20"/>
            <w:szCs w:val="20"/>
          </w:rPr>
          <w:fldChar w:fldCharType="begin"/>
        </w:r>
        <w:r w:rsidRPr="0089294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892945">
          <w:rPr>
            <w:rFonts w:ascii="Arial" w:hAnsi="Arial" w:cs="Arial"/>
            <w:sz w:val="20"/>
            <w:szCs w:val="20"/>
          </w:rPr>
          <w:fldChar w:fldCharType="separate"/>
        </w:r>
        <w:r w:rsidR="004E2CA6">
          <w:rPr>
            <w:rFonts w:ascii="Arial" w:hAnsi="Arial" w:cs="Arial"/>
            <w:noProof/>
            <w:sz w:val="20"/>
            <w:szCs w:val="20"/>
          </w:rPr>
          <w:t>4</w:t>
        </w:r>
        <w:r w:rsidRPr="00892945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892945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:rsidR="00892945" w:rsidRPr="00892945" w:rsidRDefault="008D3F1A">
    <w:pPr>
      <w:pStyle w:val="Foo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000609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806F3" w:rsidRPr="005806F3" w:rsidRDefault="00EA38DC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806F3">
          <w:rPr>
            <w:rFonts w:ascii="Arial" w:hAnsi="Arial" w:cs="Arial"/>
            <w:sz w:val="20"/>
            <w:szCs w:val="20"/>
          </w:rPr>
          <w:t xml:space="preserve">Page | </w:t>
        </w:r>
        <w:r w:rsidRPr="005806F3">
          <w:rPr>
            <w:rFonts w:ascii="Arial" w:hAnsi="Arial" w:cs="Arial"/>
            <w:sz w:val="20"/>
            <w:szCs w:val="20"/>
          </w:rPr>
          <w:fldChar w:fldCharType="begin"/>
        </w:r>
        <w:r w:rsidRPr="005806F3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06F3">
          <w:rPr>
            <w:rFonts w:ascii="Arial" w:hAnsi="Arial" w:cs="Arial"/>
            <w:sz w:val="20"/>
            <w:szCs w:val="20"/>
          </w:rPr>
          <w:fldChar w:fldCharType="separate"/>
        </w:r>
        <w:r w:rsidR="004E2CA6">
          <w:rPr>
            <w:rFonts w:ascii="Arial" w:hAnsi="Arial" w:cs="Arial"/>
            <w:noProof/>
            <w:sz w:val="20"/>
            <w:szCs w:val="20"/>
          </w:rPr>
          <w:t>1</w:t>
        </w:r>
        <w:r w:rsidRPr="005806F3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5806F3">
          <w:rPr>
            <w:rFonts w:ascii="Arial" w:hAnsi="Arial" w:cs="Arial"/>
            <w:sz w:val="20"/>
            <w:szCs w:val="20"/>
          </w:rPr>
          <w:t xml:space="preserve"> </w:t>
        </w:r>
      </w:p>
    </w:sdtContent>
  </w:sdt>
  <w:p w:rsidR="005806F3" w:rsidRDefault="00EA38DC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F1A" w:rsidRDefault="008D3F1A">
      <w:pPr>
        <w:spacing w:after="0" w:line="240" w:lineRule="auto"/>
      </w:pPr>
      <w:r>
        <w:separator/>
      </w:r>
    </w:p>
  </w:footnote>
  <w:footnote w:type="continuationSeparator" w:id="0">
    <w:p w:rsidR="008D3F1A" w:rsidRDefault="008D3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CA6" w:rsidRDefault="004E2C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CA6" w:rsidRDefault="004E2CA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CA6" w:rsidRDefault="004E2C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3142E"/>
    <w:multiLevelType w:val="hybridMultilevel"/>
    <w:tmpl w:val="C11868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497C6B4B"/>
    <w:multiLevelType w:val="hybridMultilevel"/>
    <w:tmpl w:val="F4F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310"/>
    <w:rsid w:val="002C3310"/>
    <w:rsid w:val="004E2CA6"/>
    <w:rsid w:val="006578A0"/>
    <w:rsid w:val="008D3F1A"/>
    <w:rsid w:val="00995B7C"/>
    <w:rsid w:val="009A0DAC"/>
    <w:rsid w:val="009F3944"/>
    <w:rsid w:val="00E94A56"/>
    <w:rsid w:val="00EA38DC"/>
    <w:rsid w:val="00EE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31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31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3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310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2C331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C3310"/>
    <w:pPr>
      <w:spacing w:after="0" w:line="240" w:lineRule="auto"/>
    </w:pPr>
    <w:rPr>
      <w:rFonts w:asciiTheme="minorHAnsi" w:hAnsiTheme="minorHAns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9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CA6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31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31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C3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310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unhideWhenUsed/>
    <w:rsid w:val="002C331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C3310"/>
    <w:pPr>
      <w:spacing w:after="0" w:line="240" w:lineRule="auto"/>
    </w:pPr>
    <w:rPr>
      <w:rFonts w:asciiTheme="minorHAnsi" w:hAnsiTheme="minorHAns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9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CA6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ovi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x.doi.org/10.4102/phcfm.v8i2.924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3954</Characters>
  <Application>Microsoft Office Word</Application>
  <DocSecurity>0</DocSecurity>
  <Lines>32</Lines>
  <Paragraphs>9</Paragraphs>
  <ScaleCrop>false</ScaleCrop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2018-09-14T07:56:00Z</dcterms:created>
  <dcterms:modified xsi:type="dcterms:W3CDTF">2018-09-14T07:56:00Z</dcterms:modified>
</cp:coreProperties>
</file>